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1D9CF6E4" wp14:paraId="2B7C4AC7" wp14:textId="68B1FE8C">
      <w:pPr>
        <w:spacing w:after="160" w:line="279" w:lineRule="auto"/>
        <w:rPr>
          <w:rFonts w:ascii="Microsoft Sans Serif" w:hAnsi="Microsoft Sans Serif" w:eastAsia="Microsoft Sans Serif" w:cs="Microsoft Sans Serif"/>
          <w:b w:val="0"/>
          <w:bCs w:val="0"/>
          <w:i w:val="0"/>
          <w:iCs w:val="0"/>
          <w:caps w:val="0"/>
          <w:smallCaps w:val="0"/>
          <w:noProof w:val="0"/>
          <w:color w:val="auto" w:themeColor="text1" w:themeTint="FF" w:themeShade="FF"/>
          <w:sz w:val="32"/>
          <w:szCs w:val="32"/>
          <w:lang w:val="de-DE"/>
        </w:rPr>
      </w:pPr>
      <w:r w:rsidRPr="1D9CF6E4" w:rsidR="7B02148A">
        <w:rPr>
          <w:rFonts w:ascii="Microsoft Sans Serif" w:hAnsi="Microsoft Sans Serif" w:eastAsia="Microsoft Sans Serif" w:cs="Microsoft Sans Serif"/>
          <w:b w:val="1"/>
          <w:bCs w:val="1"/>
          <w:i w:val="0"/>
          <w:iCs w:val="0"/>
          <w:caps w:val="0"/>
          <w:smallCaps w:val="0"/>
          <w:noProof w:val="0"/>
          <w:color w:val="auto"/>
          <w:sz w:val="32"/>
          <w:szCs w:val="32"/>
          <w:lang w:val="de-DE"/>
        </w:rPr>
        <w:t xml:space="preserve">Sales Kit Text für </w:t>
      </w:r>
      <w:r w:rsidRPr="1D9CF6E4" w:rsidR="18C959F9">
        <w:rPr>
          <w:rFonts w:ascii="Microsoft Sans Serif" w:hAnsi="Microsoft Sans Serif" w:eastAsia="Microsoft Sans Serif" w:cs="Microsoft Sans Serif"/>
          <w:b w:val="1"/>
          <w:bCs w:val="1"/>
          <w:i w:val="0"/>
          <w:iCs w:val="0"/>
          <w:caps w:val="0"/>
          <w:smallCaps w:val="0"/>
          <w:noProof w:val="0"/>
          <w:color w:val="auto"/>
          <w:sz w:val="32"/>
          <w:szCs w:val="32"/>
          <w:lang w:val="de-DE"/>
        </w:rPr>
        <w:t>Alto</w:t>
      </w:r>
    </w:p>
    <w:p xmlns:wp14="http://schemas.microsoft.com/office/word/2010/wordml" w:rsidP="1D9CF6E4" wp14:paraId="28894B57" wp14:textId="129E0487">
      <w:pPr>
        <w:spacing w:after="160" w:line="279" w:lineRule="auto"/>
        <w:rPr>
          <w:rFonts w:ascii="Microsoft Sans Serif" w:hAnsi="Microsoft Sans Serif" w:eastAsia="Microsoft Sans Serif" w:cs="Microsoft Sans Serif"/>
          <w:b w:val="0"/>
          <w:bCs w:val="0"/>
          <w:i w:val="0"/>
          <w:iCs w:val="0"/>
          <w:caps w:val="0"/>
          <w:smallCaps w:val="0"/>
          <w:noProof w:val="0"/>
          <w:color w:val="auto" w:themeColor="text1" w:themeTint="FF" w:themeShade="FF"/>
          <w:sz w:val="24"/>
          <w:szCs w:val="24"/>
          <w:lang w:val="de-DE"/>
        </w:rPr>
      </w:pPr>
    </w:p>
    <w:p xmlns:wp14="http://schemas.microsoft.com/office/word/2010/wordml" w:rsidP="1D9CF6E4" wp14:paraId="63F750FD" wp14:textId="174054CA">
      <w:pPr>
        <w:spacing w:after="160" w:line="279" w:lineRule="auto"/>
        <w:rPr>
          <w:rFonts w:ascii="Microsoft Sans Serif" w:hAnsi="Microsoft Sans Serif" w:eastAsia="Microsoft Sans Serif" w:cs="Microsoft Sans Serif"/>
          <w:b w:val="0"/>
          <w:bCs w:val="0"/>
          <w:i w:val="0"/>
          <w:iCs w:val="0"/>
          <w:caps w:val="0"/>
          <w:smallCaps w:val="0"/>
          <w:noProof w:val="0"/>
          <w:color w:val="auto" w:themeColor="text1" w:themeTint="FF" w:themeShade="FF"/>
          <w:sz w:val="24"/>
          <w:szCs w:val="24"/>
          <w:lang w:val="de-DE"/>
        </w:rPr>
      </w:pPr>
      <w:r w:rsidRPr="1D9CF6E4" w:rsidR="18C959F9">
        <w:rPr>
          <w:rFonts w:ascii="Microsoft Sans Serif" w:hAnsi="Microsoft Sans Serif" w:eastAsia="Microsoft Sans Serif" w:cs="Microsoft Sans Serif"/>
          <w:b w:val="1"/>
          <w:bCs w:val="1"/>
          <w:i w:val="0"/>
          <w:iCs w:val="0"/>
          <w:caps w:val="0"/>
          <w:smallCaps w:val="0"/>
          <w:noProof w:val="0"/>
          <w:color w:val="auto"/>
          <w:sz w:val="24"/>
          <w:szCs w:val="24"/>
          <w:lang w:val="de-DE"/>
        </w:rPr>
        <w:t>Vollautomatische Deckenhaube Alto</w:t>
      </w:r>
    </w:p>
    <w:p w:rsidR="18C959F9" w:rsidP="56B79CEA" w:rsidRDefault="18C959F9" w14:paraId="7D6CB72D" w14:textId="1CA74AC8">
      <w:pPr>
        <w:pStyle w:val="Normal"/>
        <w:spacing w:after="160" w:line="279" w:lineRule="auto"/>
        <w:rPr>
          <w:rFonts w:ascii="Microsoft Sans Serif" w:hAnsi="Microsoft Sans Serif" w:eastAsia="Microsoft Sans Serif" w:cs="Microsoft Sans Serif"/>
          <w:b w:val="0"/>
          <w:bCs w:val="0"/>
          <w:i w:val="0"/>
          <w:iCs w:val="0"/>
          <w:caps w:val="0"/>
          <w:smallCaps w:val="0"/>
          <w:noProof w:val="0"/>
          <w:color w:val="auto"/>
          <w:sz w:val="24"/>
          <w:szCs w:val="24"/>
          <w:lang w:val="de-DE"/>
        </w:rPr>
      </w:pPr>
      <w:r w:rsidRPr="56B79CEA" w:rsidR="18C959F9">
        <w:rPr>
          <w:rFonts w:ascii="Microsoft Sans Serif" w:hAnsi="Microsoft Sans Serif" w:eastAsia="Microsoft Sans Serif" w:cs="Microsoft Sans Serif"/>
          <w:b w:val="0"/>
          <w:bCs w:val="0"/>
          <w:i w:val="0"/>
          <w:iCs w:val="0"/>
          <w:caps w:val="0"/>
          <w:smallCaps w:val="0"/>
          <w:noProof w:val="0"/>
          <w:color w:val="auto"/>
          <w:sz w:val="24"/>
          <w:szCs w:val="24"/>
          <w:lang w:val="de-DE"/>
        </w:rPr>
        <w:t xml:space="preserve">Eine attraktive Alternative zu Kochfeldabzügen sind Deckenhauben. Über der Kochinsel thronend ermöglichen sie komplette Kopffreiheit, perfektes Arbeitslicht und trotzdem freien Blick auf den Raum. Die Deckenhaube Alto ist neu mit der Technologie </w:t>
      </w:r>
      <w:r w:rsidRPr="56B79CEA" w:rsidR="18C959F9">
        <w:rPr>
          <w:rFonts w:ascii="Microsoft Sans Serif" w:hAnsi="Microsoft Sans Serif" w:eastAsia="Microsoft Sans Serif" w:cs="Microsoft Sans Serif"/>
          <w:b w:val="0"/>
          <w:bCs w:val="0"/>
          <w:i w:val="0"/>
          <w:iCs w:val="0"/>
          <w:caps w:val="0"/>
          <w:smallCaps w:val="0"/>
          <w:noProof w:val="0"/>
          <w:color w:val="auto"/>
          <w:sz w:val="24"/>
          <w:szCs w:val="24"/>
          <w:lang w:val="de-DE"/>
        </w:rPr>
        <w:t>AutoRun</w:t>
      </w:r>
      <w:r w:rsidRPr="56B79CEA" w:rsidR="18C959F9">
        <w:rPr>
          <w:rFonts w:ascii="Microsoft Sans Serif" w:hAnsi="Microsoft Sans Serif" w:eastAsia="Microsoft Sans Serif" w:cs="Microsoft Sans Serif"/>
          <w:b w:val="0"/>
          <w:bCs w:val="0"/>
          <w:i w:val="0"/>
          <w:iCs w:val="0"/>
          <w:caps w:val="0"/>
          <w:smallCaps w:val="0"/>
          <w:noProof w:val="0"/>
          <w:color w:val="auto"/>
          <w:sz w:val="24"/>
          <w:szCs w:val="24"/>
          <w:lang w:val="de-DE"/>
        </w:rPr>
        <w:t>® Sense ausgestattet. Der Dunstabzug schaltet ein, sobald das Kochfeld angeht und regelt die Lüfterstufen selbstständig.</w:t>
      </w:r>
      <w:r w:rsidRPr="56B79CEA" w:rsidR="7B510791">
        <w:rPr>
          <w:rFonts w:ascii="Microsoft Sans Serif" w:hAnsi="Microsoft Sans Serif" w:eastAsia="Microsoft Sans Serif" w:cs="Microsoft Sans Serif"/>
          <w:b w:val="0"/>
          <w:bCs w:val="0"/>
          <w:i w:val="0"/>
          <w:iCs w:val="0"/>
          <w:caps w:val="0"/>
          <w:smallCaps w:val="0"/>
          <w:noProof w:val="0"/>
          <w:color w:val="auto"/>
          <w:sz w:val="24"/>
          <w:szCs w:val="24"/>
          <w:lang w:val="de-DE"/>
        </w:rPr>
        <w:t xml:space="preserve"> Die Deckenhaube Alto gibt es in den Farben </w:t>
      </w:r>
      <w:r w:rsidRPr="56B79CEA" w:rsidR="7B510791">
        <w:rPr>
          <w:rFonts w:ascii="Microsoft Sans Serif" w:hAnsi="Microsoft Sans Serif" w:eastAsia="Microsoft Sans Serif" w:cs="Microsoft Sans Serif"/>
          <w:b w:val="0"/>
          <w:bCs w:val="0"/>
          <w:i w:val="0"/>
          <w:iCs w:val="0"/>
          <w:caps w:val="0"/>
          <w:smallCaps w:val="0"/>
          <w:noProof w:val="0"/>
          <w:color w:val="auto"/>
          <w:sz w:val="24"/>
          <w:szCs w:val="24"/>
          <w:lang w:val="de-DE"/>
        </w:rPr>
        <w:t>weiss</w:t>
      </w:r>
      <w:r w:rsidRPr="56B79CEA" w:rsidR="7B510791">
        <w:rPr>
          <w:rFonts w:ascii="Microsoft Sans Serif" w:hAnsi="Microsoft Sans Serif" w:eastAsia="Microsoft Sans Serif" w:cs="Microsoft Sans Serif"/>
          <w:b w:val="0"/>
          <w:bCs w:val="0"/>
          <w:i w:val="0"/>
          <w:iCs w:val="0"/>
          <w:caps w:val="0"/>
          <w:smallCaps w:val="0"/>
          <w:noProof w:val="0"/>
          <w:color w:val="auto"/>
          <w:sz w:val="24"/>
          <w:szCs w:val="24"/>
          <w:lang w:val="de-DE"/>
        </w:rPr>
        <w:t>, schwarz</w:t>
      </w:r>
      <w:r w:rsidRPr="56B79CEA" w:rsidR="5B1869E7">
        <w:rPr>
          <w:rFonts w:ascii="Microsoft Sans Serif" w:hAnsi="Microsoft Sans Serif" w:eastAsia="Microsoft Sans Serif" w:cs="Microsoft Sans Serif"/>
          <w:b w:val="0"/>
          <w:bCs w:val="0"/>
          <w:i w:val="0"/>
          <w:iCs w:val="0"/>
          <w:caps w:val="0"/>
          <w:smallCaps w:val="0"/>
          <w:noProof w:val="0"/>
          <w:color w:val="auto"/>
          <w:sz w:val="24"/>
          <w:szCs w:val="24"/>
          <w:lang w:val="de-DE"/>
        </w:rPr>
        <w:t xml:space="preserve"> und Edelstahl.</w:t>
      </w:r>
      <w:r w:rsidRPr="56B79CEA" w:rsidR="61E1DA9C">
        <w:rPr>
          <w:rFonts w:ascii="Microsoft Sans Serif" w:hAnsi="Microsoft Sans Serif" w:eastAsia="Microsoft Sans Serif" w:cs="Microsoft Sans Serif"/>
          <w:b w:val="0"/>
          <w:bCs w:val="0"/>
          <w:i w:val="0"/>
          <w:iCs w:val="0"/>
          <w:caps w:val="0"/>
          <w:smallCaps w:val="0"/>
          <w:noProof w:val="0"/>
          <w:color w:val="auto"/>
          <w:sz w:val="24"/>
          <w:szCs w:val="24"/>
          <w:lang w:val="de-DE"/>
        </w:rPr>
        <w:t xml:space="preserve"> Die Deckenhaube Alto ist auch als Variante ohne integriertes Licht erhältlich, sodass die Beleuchtung individuell gewählt werden kann.</w:t>
      </w:r>
    </w:p>
    <w:p xmlns:wp14="http://schemas.microsoft.com/office/word/2010/wordml" w:rsidP="1D9CF6E4" wp14:paraId="790F5270" wp14:textId="59B47C74">
      <w:pPr>
        <w:spacing w:after="160" w:line="279" w:lineRule="auto"/>
        <w:rPr>
          <w:rFonts w:ascii="Microsoft Sans Serif" w:hAnsi="Microsoft Sans Serif" w:eastAsia="Microsoft Sans Serif" w:cs="Microsoft Sans Serif"/>
          <w:b w:val="0"/>
          <w:bCs w:val="0"/>
          <w:i w:val="0"/>
          <w:iCs w:val="0"/>
          <w:caps w:val="0"/>
          <w:smallCaps w:val="0"/>
          <w:noProof w:val="0"/>
          <w:color w:val="auto" w:themeColor="text1" w:themeTint="FF" w:themeShade="FF"/>
          <w:sz w:val="24"/>
          <w:szCs w:val="24"/>
          <w:lang w:val="de-DE"/>
        </w:rPr>
      </w:pPr>
      <w:r w:rsidRPr="3BB363CF" w:rsidR="7B02148A">
        <w:rPr>
          <w:rFonts w:ascii="Microsoft Sans Serif" w:hAnsi="Microsoft Sans Serif" w:eastAsia="Microsoft Sans Serif" w:cs="Microsoft Sans Serif"/>
          <w:b w:val="0"/>
          <w:bCs w:val="0"/>
          <w:i w:val="0"/>
          <w:iCs w:val="0"/>
          <w:caps w:val="0"/>
          <w:smallCaps w:val="0"/>
          <w:noProof w:val="0"/>
          <w:color w:val="auto"/>
          <w:sz w:val="24"/>
          <w:szCs w:val="24"/>
          <w:lang w:val="de-DE"/>
        </w:rPr>
        <w:t>Mehr Informationen auf wesco.ch</w:t>
      </w:r>
    </w:p>
    <w:p w:rsidR="3BB363CF" w:rsidP="3BB363CF" w:rsidRDefault="3BB363CF" w14:paraId="01F9FA0A" w14:textId="58FBB56B">
      <w:pPr>
        <w:spacing w:after="160" w:line="279" w:lineRule="auto"/>
        <w:rPr>
          <w:rFonts w:ascii="Microsoft Sans Serif" w:hAnsi="Microsoft Sans Serif" w:eastAsia="Microsoft Sans Serif" w:cs="Microsoft Sans Serif"/>
          <w:b w:val="0"/>
          <w:bCs w:val="0"/>
          <w:i w:val="0"/>
          <w:iCs w:val="0"/>
          <w:caps w:val="0"/>
          <w:smallCaps w:val="0"/>
          <w:noProof w:val="0"/>
          <w:color w:val="auto"/>
          <w:sz w:val="24"/>
          <w:szCs w:val="24"/>
          <w:lang w:val="de-DE"/>
        </w:rPr>
      </w:pPr>
    </w:p>
    <w:p xmlns:wp14="http://schemas.microsoft.com/office/word/2010/wordml" wp14:paraId="4E47C1E7" wp14:textId="58931254"/>
    <w:sectPr>
      <w:pgSz w:w="11906" w:h="16838" w:orient="portrait"/>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3BD038"/>
    <w:rsid w:val="0A4B1416"/>
    <w:rsid w:val="1305F8CD"/>
    <w:rsid w:val="153BD038"/>
    <w:rsid w:val="18C959F9"/>
    <w:rsid w:val="1D9CF6E4"/>
    <w:rsid w:val="1FA9F04C"/>
    <w:rsid w:val="359482F7"/>
    <w:rsid w:val="3BB363CF"/>
    <w:rsid w:val="46F721CD"/>
    <w:rsid w:val="4FF350B1"/>
    <w:rsid w:val="56B79CEA"/>
    <w:rsid w:val="5B1869E7"/>
    <w:rsid w:val="61E1DA9C"/>
    <w:rsid w:val="6B44CEB0"/>
    <w:rsid w:val="724F7A80"/>
    <w:rsid w:val="7B02148A"/>
    <w:rsid w:val="7B5107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BD038"/>
  <w15:chartTrackingRefBased/>
  <w15:docId w15:val="{CEE7E2C1-C86C-4C00-BBC7-197954B9243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75B21177482D4F8C56C482B11578FD" ma:contentTypeVersion="21" ma:contentTypeDescription="Ein neues Dokument erstellen." ma:contentTypeScope="" ma:versionID="249a9cbbe21ba7add7cdaf4d87893476">
  <xsd:schema xmlns:xsd="http://www.w3.org/2001/XMLSchema" xmlns:xs="http://www.w3.org/2001/XMLSchema" xmlns:p="http://schemas.microsoft.com/office/2006/metadata/properties" xmlns:ns2="1a376f45-c77b-47a0-931f-bf04e21759a4" xmlns:ns3="6ccf20fb-4277-4d29-b7b1-3b700404975f" targetNamespace="http://schemas.microsoft.com/office/2006/metadata/properties" ma:root="true" ma:fieldsID="fdd06fbcba78ed4a41db0ac9a2fb0730" ns2:_="" ns3:_="">
    <xsd:import namespace="1a376f45-c77b-47a0-931f-bf04e21759a4"/>
    <xsd:import namespace="6ccf20fb-4277-4d29-b7b1-3b700404975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_Flow_SignoffStatu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376f45-c77b-47a0-931f-bf04e21759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_Flow_SignoffStatus" ma:index="18" nillable="true" ma:displayName="Status Unterschrift" ma:internalName="Status_x0020_Unterschrift">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e9a69fc6-149b-411e-a9fa-efc38a2b4aa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cf20fb-4277-4d29-b7b1-3b70040497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4548db90-afda-4b88-bdd0-54982af08eed}" ma:internalName="TaxCatchAll" ma:showField="CatchAllData" ma:web="6ccf20fb-4277-4d29-b7b1-3b70040497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ccf20fb-4277-4d29-b7b1-3b700404975f" xsi:nil="true"/>
    <_Flow_SignoffStatus xmlns="1a376f45-c77b-47a0-931f-bf04e21759a4" xsi:nil="true"/>
    <lcf76f155ced4ddcb4097134ff3c332f xmlns="1a376f45-c77b-47a0-931f-bf04e21759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422EE8-12A0-4A9B-B7FE-A4CFD2A55B32}"/>
</file>

<file path=customXml/itemProps2.xml><?xml version="1.0" encoding="utf-8"?>
<ds:datastoreItem xmlns:ds="http://schemas.openxmlformats.org/officeDocument/2006/customXml" ds:itemID="{62AEE81B-5250-44B9-9F67-C22E67AFAD00}"/>
</file>

<file path=customXml/itemProps3.xml><?xml version="1.0" encoding="utf-8"?>
<ds:datastoreItem xmlns:ds="http://schemas.openxmlformats.org/officeDocument/2006/customXml" ds:itemID="{36B33912-7ECF-4F3C-A65B-3F9EF37833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Koch, Sarah</dc:creator>
  <keywords/>
  <dc:description/>
  <lastModifiedBy>Koch, Sarah</lastModifiedBy>
  <dcterms:created xsi:type="dcterms:W3CDTF">2024-09-24T07:52:21.0000000Z</dcterms:created>
  <dcterms:modified xsi:type="dcterms:W3CDTF">2024-09-24T09:04:33.8691039Z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0x010100CB75B21177482D4F8C56C482B11578FD</vt:lpwstr>
  </property>
  <property fmtid="{D5CDD505-2E9C-101B-9397-08002B2CF9AE}" pid="3" name="MediaServiceImageTags">
    <vt:lpwstr/>
  </property>
</Properties>
</file>